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Министерство образования Ставропольского края в соответствии с письмом Министерства просвещения Российской Федерации (далее 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Минпросвещения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России) информирует, что в целях совершенствования профессиональных компетенций, знаний и навыков педагогических работников и управленческих кадров в сфере образования, а также создания условий для их профессионального развития на официальном сайте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Минпросвещения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 размещена актуальная информация: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конкурсах профессионального мастерства</w:t>
      </w:r>
      <w:r w:rsidR="0058206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hyperlink r:id="rId4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https://edu.gov.ru/activity/main_activities/talent_support/</w:t>
        </w:r>
      </w:hyperlink>
      <w:r>
        <w:rPr>
          <w:rFonts w:ascii="TimesNewRomanPSMT" w:hAnsi="TimesNewRomanPSMT" w:cs="TimesNewRomanPSMT"/>
          <w:sz w:val="28"/>
          <w:szCs w:val="28"/>
        </w:rPr>
        <w:t>), рекомендованных</w:t>
      </w:r>
      <w:r w:rsidR="0058206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участия педагогических работников и управленческих кадров;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мероприятиях, проводимых в рамках Года педагога и наставника</w:t>
      </w:r>
      <w:r w:rsidR="0058206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hyperlink r:id="rId5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https://edu.gov.ru/god_pedagoga_i_nastavnika/</w:t>
        </w:r>
      </w:hyperlink>
      <w:r>
        <w:rPr>
          <w:rFonts w:ascii="TimesNewRomanPSMT" w:hAnsi="TimesNewRomanPSMT" w:cs="TimesNewRomanPSMT"/>
          <w:sz w:val="28"/>
          <w:szCs w:val="28"/>
        </w:rPr>
        <w:t>);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телеграм-канале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«Разговоры 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важном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»</w:t>
      </w:r>
      <w:r w:rsidR="00A90C5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hyperlink r:id="rId6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https://t.me/razgovory_o_vazhnom</w:t>
        </w:r>
      </w:hyperlink>
      <w:r>
        <w:rPr>
          <w:rFonts w:ascii="TimesNewRomanPSMT" w:hAnsi="TimesNewRomanPSMT" w:cs="TimesNewRomanPSMT"/>
          <w:sz w:val="28"/>
          <w:szCs w:val="28"/>
        </w:rPr>
        <w:t>).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направляем дополнительную информацию, размещенную на официальных сайтах: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>»: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III Всероссийского дистанционного конкурса среди классных руководителей на лучшие методические разработки воспитательных мероприятий (</w:t>
      </w:r>
      <w:hyperlink r:id="rId7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https://vkkr.apkpro.ru/</w:t>
        </w:r>
      </w:hyperlink>
      <w:r>
        <w:rPr>
          <w:rFonts w:ascii="TimesNewRomanPSMT" w:hAnsi="TimesNewRomanPSMT" w:cs="TimesNewRomanPSMT"/>
          <w:sz w:val="28"/>
          <w:szCs w:val="28"/>
        </w:rPr>
        <w:t>);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профессиональных олимпиадах для учителей (</w:t>
      </w:r>
      <w:hyperlink r:id="rId8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https://konkurs.apkpro.ru/</w:t>
        </w:r>
      </w:hyperlink>
      <w:r>
        <w:rPr>
          <w:rFonts w:ascii="TimesNewRomanPSMT" w:hAnsi="TimesNewRomanPSMT" w:cs="TimesNewRomanPSMT"/>
          <w:sz w:val="28"/>
          <w:szCs w:val="28"/>
        </w:rPr>
        <w:t>);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календаре событий для педагогических и руководящих работников (</w:t>
      </w:r>
      <w:hyperlink r:id="rId9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https://apkpro.ru/educational-events/</w:t>
        </w:r>
      </w:hyperlink>
      <w:r>
        <w:rPr>
          <w:rFonts w:ascii="TimesNewRomanPSMT" w:hAnsi="TimesNewRomanPSMT" w:cs="TimesNewRomanPSMT"/>
          <w:sz w:val="28"/>
          <w:szCs w:val="28"/>
        </w:rPr>
        <w:t>);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федеральном реестре образовательных программ дополнительного профессионального образования (</w:t>
      </w:r>
      <w:hyperlink r:id="rId10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https://dppo.apkpro.ru/bank?page=1&amp;sortType=1</w:t>
        </w:r>
      </w:hyperlink>
      <w:r>
        <w:rPr>
          <w:rFonts w:ascii="TimesNewRomanPSMT" w:hAnsi="TimesNewRomanPSMT" w:cs="TimesNewRomanPSMT"/>
          <w:sz w:val="28"/>
          <w:szCs w:val="28"/>
        </w:rPr>
        <w:t>);</w:t>
      </w:r>
    </w:p>
    <w:p w:rsidR="001745BA" w:rsidRDefault="001745BA" w:rsidP="0058206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Федерального государственного бюджетного учреждения «Федеральный институт родных языков народов Российской Федерации»: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конкурсов для педагогических работников (</w:t>
      </w:r>
      <w:hyperlink r:id="rId11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https://natlang.ru/projects/</w:t>
        </w:r>
      </w:hyperlink>
      <w:r>
        <w:rPr>
          <w:rFonts w:ascii="TimesNewRomanPSMT" w:hAnsi="TimesNewRomanPSMT" w:cs="TimesNewRomanPSMT"/>
          <w:sz w:val="28"/>
          <w:szCs w:val="28"/>
        </w:rPr>
        <w:t>);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Общероссийского Профсоюза образования: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конкурсов для педагогических работников</w:t>
      </w:r>
      <w:r w:rsidR="00A90C5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hyperlink r:id="rId12" w:history="1">
        <w:r w:rsidRPr="00A90C5D">
          <w:rPr>
            <w:rStyle w:val="a3"/>
            <w:rFonts w:ascii="TimesNewRomanPSMT" w:hAnsi="TimesNewRomanPSMT" w:cs="TimesNewRomanPSMT"/>
            <w:sz w:val="28"/>
            <w:szCs w:val="28"/>
          </w:rPr>
          <w:t>https://www.eseur.ru/contests/</w:t>
        </w:r>
      </w:hyperlink>
      <w:r>
        <w:rPr>
          <w:rFonts w:ascii="TimesNewRomanPSMT" w:hAnsi="TimesNewRomanPSMT" w:cs="TimesNewRomanPSMT"/>
          <w:sz w:val="28"/>
          <w:szCs w:val="28"/>
        </w:rPr>
        <w:t>);</w:t>
      </w:r>
    </w:p>
    <w:p w:rsidR="001745BA" w:rsidRDefault="001745BA" w:rsidP="0058206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Годе педагога и наставника </w:t>
      </w:r>
      <w:hyperlink r:id="rId13" w:history="1">
        <w:r w:rsidRPr="001745BA">
          <w:rPr>
            <w:rStyle w:val="a3"/>
            <w:rFonts w:ascii="TimesNewRomanPSMT" w:hAnsi="TimesNewRomanPSMT" w:cs="TimesNewRomanPSMT"/>
            <w:sz w:val="28"/>
            <w:szCs w:val="28"/>
          </w:rPr>
          <w:t>https://www.eseur.ru/tema/God-pedagoga-inastavnika/</w:t>
        </w:r>
      </w:hyperlink>
    </w:p>
    <w:sectPr w:rsidR="001745BA" w:rsidSect="00A90C5D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5BA"/>
    <w:rsid w:val="001745BA"/>
    <w:rsid w:val="0058206A"/>
    <w:rsid w:val="005B6510"/>
    <w:rsid w:val="00A90C5D"/>
    <w:rsid w:val="00CC67EA"/>
    <w:rsid w:val="00E9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5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45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apkpro.ru/" TargetMode="External"/><Relationship Id="rId13" Type="http://schemas.openxmlformats.org/officeDocument/2006/relationships/hyperlink" Target="https://www.eseur.ru/tema/God-pedagoga-inastavni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kr.apkpro.ru/" TargetMode="External"/><Relationship Id="rId12" Type="http://schemas.openxmlformats.org/officeDocument/2006/relationships/hyperlink" Target="https://www.eseur.ru/cont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azgovory_o_vazhnom" TargetMode="External"/><Relationship Id="rId11" Type="http://schemas.openxmlformats.org/officeDocument/2006/relationships/hyperlink" Target="https://natlang.ru/projects/" TargetMode="External"/><Relationship Id="rId5" Type="http://schemas.openxmlformats.org/officeDocument/2006/relationships/hyperlink" Target="https://edu.gov.ru/god_pedagoga_i_nastavnik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ppo.apkpro.ru/bank?page=1&amp;sortType=1" TargetMode="External"/><Relationship Id="rId4" Type="http://schemas.openxmlformats.org/officeDocument/2006/relationships/hyperlink" Target="https://edu.gov.ru/activity/main_activities/talent_support/" TargetMode="External"/><Relationship Id="rId9" Type="http://schemas.openxmlformats.org/officeDocument/2006/relationships/hyperlink" Target="https://apkpro.ru/educational-ev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2023-03-01T05:55:00Z</dcterms:created>
  <dcterms:modified xsi:type="dcterms:W3CDTF">2023-03-01T06:21:00Z</dcterms:modified>
</cp:coreProperties>
</file>