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70" w:rsidRPr="00D74870" w:rsidRDefault="00D74870" w:rsidP="00D7487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7487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74870" w:rsidRPr="00D81B94" w:rsidRDefault="00D74870" w:rsidP="00D74870">
      <w:pPr>
        <w:pStyle w:val="a3"/>
        <w:jc w:val="center"/>
        <w:rPr>
          <w:color w:val="000000"/>
        </w:rPr>
      </w:pPr>
      <w:r w:rsidRPr="00D81B94">
        <w:rPr>
          <w:color w:val="000000"/>
        </w:rPr>
        <w:t xml:space="preserve">Рабочая программа предмета технологии разработана  в соответствии </w:t>
      </w:r>
      <w:proofErr w:type="gramStart"/>
      <w:r w:rsidRPr="00D81B94">
        <w:rPr>
          <w:color w:val="000000"/>
        </w:rPr>
        <w:t>с</w:t>
      </w:r>
      <w:proofErr w:type="gramEnd"/>
      <w:r w:rsidRPr="00D81B94">
        <w:rPr>
          <w:color w:val="000000"/>
        </w:rPr>
        <w:t xml:space="preserve">:  </w:t>
      </w:r>
    </w:p>
    <w:p w:rsidR="00D74870" w:rsidRPr="00D81B94" w:rsidRDefault="00D74870" w:rsidP="00D74870">
      <w:pPr>
        <w:pStyle w:val="a3"/>
        <w:jc w:val="center"/>
        <w:rPr>
          <w:color w:val="000000"/>
        </w:rPr>
      </w:pPr>
      <w:r w:rsidRPr="00D81B94">
        <w:rPr>
          <w:color w:val="000000"/>
        </w:rPr>
        <w:t xml:space="preserve">- Федеральным законом от 29 декабря 2012 года, №273-ФЗ «Об образовании в Российской Федерации» (ст. 2, п. 9, п. 22, ст. 28, п. 3, </w:t>
      </w:r>
      <w:proofErr w:type="spellStart"/>
      <w:r w:rsidRPr="00D81B94">
        <w:rPr>
          <w:color w:val="000000"/>
        </w:rPr>
        <w:t>пп</w:t>
      </w:r>
      <w:proofErr w:type="spellEnd"/>
      <w:r w:rsidRPr="00D81B94">
        <w:rPr>
          <w:color w:val="000000"/>
        </w:rPr>
        <w:t>. 6, п. 7) (в редакции от 29 июля 2017 года);</w:t>
      </w:r>
    </w:p>
    <w:p w:rsidR="00D74870" w:rsidRPr="00D81B94" w:rsidRDefault="00D74870" w:rsidP="00D74870">
      <w:pPr>
        <w:pStyle w:val="a3"/>
        <w:rPr>
          <w:color w:val="000000"/>
        </w:rPr>
      </w:pPr>
      <w:r w:rsidRPr="00D81B94">
        <w:rPr>
          <w:color w:val="000000"/>
        </w:rPr>
        <w:t xml:space="preserve">      </w:t>
      </w:r>
      <w:proofErr w:type="gramStart"/>
      <w:r w:rsidRPr="00D81B94">
        <w:rPr>
          <w:color w:val="000000"/>
        </w:rPr>
        <w:t>-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 года, №1897 «Об утверждении федерального государственного образовательного стандарта основного общего образования» в редакции приказов Министерства образования и науки Российской Федерации от 29 декабря 2014 года, № 1644, от 31 декабря 2015 года, № 1577 (для 5-7 классов);</w:t>
      </w:r>
      <w:proofErr w:type="gramEnd"/>
    </w:p>
    <w:p w:rsidR="00D74870" w:rsidRPr="00D81B94" w:rsidRDefault="00D74870" w:rsidP="00D74870">
      <w:pPr>
        <w:pStyle w:val="a3"/>
        <w:jc w:val="center"/>
        <w:rPr>
          <w:color w:val="000000"/>
        </w:rPr>
      </w:pPr>
      <w:r w:rsidRPr="00D81B94">
        <w:rPr>
          <w:color w:val="000000"/>
        </w:rPr>
        <w:t xml:space="preserve">     - приказом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октября 2010 г. № 1897»;</w:t>
      </w:r>
    </w:p>
    <w:p w:rsidR="00D74870" w:rsidRPr="00D81B94" w:rsidRDefault="00D74870" w:rsidP="00D74870">
      <w:pPr>
        <w:pStyle w:val="a3"/>
        <w:jc w:val="center"/>
        <w:rPr>
          <w:color w:val="000000"/>
        </w:rPr>
      </w:pPr>
      <w:r w:rsidRPr="00D81B94">
        <w:rPr>
          <w:color w:val="000000"/>
        </w:rPr>
        <w:t xml:space="preserve">        - письмом Министерства образования и науки Российской Федерации от 28 октября 2015 г. № 08-1786» «О рабочих программах учебных предметов»;</w:t>
      </w:r>
    </w:p>
    <w:p w:rsidR="00D74870" w:rsidRPr="00D81B94" w:rsidRDefault="00D74870" w:rsidP="00D74870">
      <w:pPr>
        <w:pStyle w:val="a3"/>
        <w:jc w:val="center"/>
        <w:rPr>
          <w:color w:val="000000"/>
        </w:rPr>
      </w:pPr>
      <w:r w:rsidRPr="00D81B94">
        <w:rPr>
          <w:color w:val="000000"/>
        </w:rPr>
        <w:t>- приказом министерства образования и молодежной политики Ставропольского края «Об утверждении примерного учебного плана для образовательных организаций Ставропольского края» от 25 июля 2014 г. № 784-пр.;</w:t>
      </w:r>
    </w:p>
    <w:p w:rsidR="00D74870" w:rsidRPr="00D81B94" w:rsidRDefault="00D74870" w:rsidP="00D74870">
      <w:pPr>
        <w:pStyle w:val="a3"/>
        <w:jc w:val="center"/>
        <w:rPr>
          <w:color w:val="000000"/>
        </w:rPr>
      </w:pPr>
      <w:r w:rsidRPr="00D81B94">
        <w:rPr>
          <w:color w:val="000000"/>
        </w:rPr>
        <w:t xml:space="preserve">        -  программой </w:t>
      </w:r>
      <w:r w:rsidRPr="00526D1E">
        <w:t>Н. В. Синица</w:t>
      </w:r>
      <w:r>
        <w:rPr>
          <w:color w:val="000000"/>
        </w:rPr>
        <w:t>, А.Д. Тищенко технология 5</w:t>
      </w:r>
      <w:r w:rsidRPr="00D81B94">
        <w:rPr>
          <w:color w:val="000000"/>
        </w:rPr>
        <w:t xml:space="preserve"> класс: </w:t>
      </w:r>
      <w:proofErr w:type="spellStart"/>
      <w:r w:rsidRPr="00D81B94">
        <w:rPr>
          <w:color w:val="000000"/>
        </w:rPr>
        <w:t>Вентана-Граф</w:t>
      </w:r>
      <w:proofErr w:type="spellEnd"/>
      <w:r w:rsidRPr="00D81B94">
        <w:rPr>
          <w:color w:val="000000"/>
        </w:rPr>
        <w:t>, 2015.</w:t>
      </w:r>
    </w:p>
    <w:p w:rsidR="00D74870" w:rsidRPr="00D81B94" w:rsidRDefault="00D74870" w:rsidP="00D74870">
      <w:pPr>
        <w:pStyle w:val="a3"/>
        <w:jc w:val="center"/>
        <w:rPr>
          <w:color w:val="000000"/>
        </w:rPr>
      </w:pPr>
      <w:r w:rsidRPr="00D81B94">
        <w:rPr>
          <w:color w:val="000000"/>
        </w:rPr>
        <w:t>-положение «О рабочей программе по учебному предмету, курсу и курсу внеурочной деятельности» (принято на педагогическом совете протокол №1от 30.08.2017г., утверждено приказом №164 от 31.08.2016г.)</w:t>
      </w:r>
    </w:p>
    <w:p w:rsidR="00D74870" w:rsidRDefault="00D74870" w:rsidP="00D74870">
      <w:pPr>
        <w:pStyle w:val="a3"/>
        <w:jc w:val="center"/>
        <w:rPr>
          <w:color w:val="000000"/>
        </w:rPr>
      </w:pPr>
      <w:r w:rsidRPr="00D81B94">
        <w:rPr>
          <w:color w:val="000000"/>
        </w:rPr>
        <w:t xml:space="preserve">-методическими рекомендациями СКИРО ПК И </w:t>
      </w:r>
      <w:proofErr w:type="gramStart"/>
      <w:r w:rsidRPr="00D81B94">
        <w:rPr>
          <w:color w:val="000000"/>
        </w:rPr>
        <w:t>ПРО</w:t>
      </w:r>
      <w:proofErr w:type="gramEnd"/>
      <w:r w:rsidRPr="00D81B94">
        <w:rPr>
          <w:color w:val="000000"/>
        </w:rPr>
        <w:t xml:space="preserve"> </w:t>
      </w:r>
      <w:proofErr w:type="gramStart"/>
      <w:r w:rsidRPr="00D81B94">
        <w:rPr>
          <w:color w:val="000000"/>
        </w:rPr>
        <w:t>для</w:t>
      </w:r>
      <w:proofErr w:type="gramEnd"/>
      <w:r w:rsidRPr="00D81B94">
        <w:rPr>
          <w:color w:val="000000"/>
        </w:rPr>
        <w:t xml:space="preserve"> руководящих и педагогических работников образовательных организаций Ставропольского края по организации обр</w:t>
      </w:r>
      <w:r>
        <w:rPr>
          <w:color w:val="000000"/>
        </w:rPr>
        <w:t>азовательной деятельности в 2020-2021</w:t>
      </w:r>
      <w:r w:rsidRPr="00D81B94">
        <w:rPr>
          <w:color w:val="000000"/>
        </w:rPr>
        <w:t xml:space="preserve"> учебном году</w:t>
      </w:r>
    </w:p>
    <w:p w:rsidR="00896A52" w:rsidRDefault="00896A52"/>
    <w:sectPr w:rsidR="0089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870"/>
    <w:rsid w:val="00896A52"/>
    <w:rsid w:val="00D7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2020-10-16T17:13:00Z</dcterms:created>
  <dcterms:modified xsi:type="dcterms:W3CDTF">2020-10-16T17:13:00Z</dcterms:modified>
</cp:coreProperties>
</file>