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4" w:rsidRDefault="00182EA4" w:rsidP="005D1D01">
      <w:pPr>
        <w:jc w:val="center"/>
      </w:pPr>
    </w:p>
    <w:p w:rsidR="00182EA4" w:rsidRDefault="00182EA4" w:rsidP="005D1D01">
      <w:pPr>
        <w:jc w:val="center"/>
      </w:pPr>
      <w:r w:rsidRPr="00182EA4">
        <w:rPr>
          <w:noProof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A4" w:rsidRDefault="00182EA4"/>
    <w:p w:rsidR="00182EA4" w:rsidRDefault="00182EA4"/>
    <w:p w:rsidR="00182EA4" w:rsidRDefault="00182EA4"/>
    <w:tbl>
      <w:tblPr>
        <w:tblW w:w="0" w:type="auto"/>
        <w:tblLook w:val="04A0"/>
      </w:tblPr>
      <w:tblGrid>
        <w:gridCol w:w="3466"/>
        <w:gridCol w:w="3145"/>
        <w:gridCol w:w="2960"/>
      </w:tblGrid>
      <w:tr w:rsidR="00182EA4" w:rsidRPr="00C14D31" w:rsidTr="00D905AE">
        <w:trPr>
          <w:trHeight w:hRule="exact" w:val="2278"/>
        </w:trPr>
        <w:tc>
          <w:tcPr>
            <w:tcW w:w="9571" w:type="dxa"/>
            <w:gridSpan w:val="3"/>
          </w:tcPr>
          <w:p w:rsidR="00182EA4" w:rsidRPr="00B95C99" w:rsidRDefault="00182EA4" w:rsidP="00D74A73">
            <w:pPr>
              <w:jc w:val="center"/>
              <w:rPr>
                <w:sz w:val="16"/>
                <w:szCs w:val="16"/>
              </w:rPr>
            </w:pPr>
            <w:r w:rsidRPr="00B95C99">
              <w:rPr>
                <w:sz w:val="16"/>
                <w:szCs w:val="16"/>
              </w:rPr>
              <w:t>ПРОФСОЮЗ РАБОТНИКОВ НАРОДНОГО ОБРАЗОВАНИЯ И НАУКИ РОССИЙСКОЙ ФЕДЕРАЦИИ</w:t>
            </w:r>
          </w:p>
          <w:p w:rsidR="00182EA4" w:rsidRPr="00B95C99" w:rsidRDefault="00182EA4" w:rsidP="00D74A73">
            <w:pPr>
              <w:jc w:val="center"/>
              <w:rPr>
                <w:sz w:val="16"/>
                <w:szCs w:val="16"/>
              </w:rPr>
            </w:pPr>
            <w:r w:rsidRPr="00B95C99">
              <w:rPr>
                <w:sz w:val="16"/>
                <w:szCs w:val="16"/>
              </w:rPr>
              <w:t>(ОБЩЕРОССИЙСКИЙ ПРОФСОЮЗ ОБРАЗОВАНИЯ)</w:t>
            </w:r>
          </w:p>
          <w:p w:rsidR="00182EA4" w:rsidRPr="002A2979" w:rsidRDefault="00182EA4" w:rsidP="00D74A73">
            <w:pPr>
              <w:pStyle w:val="3"/>
              <w:rPr>
                <w:b w:val="0"/>
                <w:sz w:val="16"/>
                <w:szCs w:val="16"/>
              </w:rPr>
            </w:pPr>
            <w:r w:rsidRPr="002A2979">
              <w:rPr>
                <w:b w:val="0"/>
                <w:sz w:val="16"/>
                <w:szCs w:val="16"/>
              </w:rPr>
              <w:t>СТАВРОПОЛЬСКАЯ КРАЕВАЯ ОРГАНИЗАЦИЯ</w:t>
            </w:r>
          </w:p>
          <w:p w:rsidR="00182EA4" w:rsidRPr="002A2979" w:rsidRDefault="00182EA4" w:rsidP="00D74A73">
            <w:pPr>
              <w:jc w:val="center"/>
              <w:rPr>
                <w:bCs/>
                <w:sz w:val="16"/>
                <w:szCs w:val="16"/>
              </w:rPr>
            </w:pPr>
            <w:r w:rsidRPr="002A2979">
              <w:rPr>
                <w:bCs/>
                <w:sz w:val="16"/>
                <w:szCs w:val="16"/>
              </w:rPr>
              <w:t>ПЕТРОВСКАЯ РАЙОННАЯ ОРГАНИЗАЦИЯ</w:t>
            </w:r>
          </w:p>
          <w:p w:rsidR="00182EA4" w:rsidRDefault="00182EA4" w:rsidP="00D74A73">
            <w:pPr>
              <w:jc w:val="center"/>
              <w:rPr>
                <w:b/>
                <w:bCs/>
                <w:sz w:val="22"/>
                <w:szCs w:val="22"/>
              </w:rPr>
            </w:pPr>
            <w:r w:rsidRPr="002A2979">
              <w:rPr>
                <w:b/>
                <w:bCs/>
                <w:sz w:val="22"/>
                <w:szCs w:val="22"/>
              </w:rPr>
              <w:t>ПЕРВИЧНАЯ ПРОФСОЮЗНАЯ ОРГАНИЗАЦИЯ</w:t>
            </w:r>
          </w:p>
          <w:p w:rsidR="00182EA4" w:rsidRPr="00F312A5" w:rsidRDefault="00182EA4" w:rsidP="00D74A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D905AE">
              <w:rPr>
                <w:bCs/>
                <w:sz w:val="24"/>
                <w:szCs w:val="24"/>
              </w:rPr>
              <w:t xml:space="preserve">УНИЦИПАЛЬНОГО </w:t>
            </w:r>
            <w:r>
              <w:rPr>
                <w:bCs/>
                <w:sz w:val="24"/>
                <w:szCs w:val="24"/>
              </w:rPr>
              <w:t>К</w:t>
            </w:r>
            <w:r w:rsidR="00D905AE">
              <w:rPr>
                <w:bCs/>
                <w:sz w:val="24"/>
                <w:szCs w:val="24"/>
              </w:rPr>
              <w:t xml:space="preserve">АЗЕННОГО </w:t>
            </w:r>
            <w:r>
              <w:rPr>
                <w:bCs/>
                <w:sz w:val="24"/>
                <w:szCs w:val="24"/>
              </w:rPr>
              <w:t>О</w:t>
            </w:r>
            <w:r w:rsidR="00D905AE">
              <w:rPr>
                <w:bCs/>
                <w:sz w:val="24"/>
                <w:szCs w:val="24"/>
              </w:rPr>
              <w:t xml:space="preserve">БЩЕОБРАЗОВАТЕЛЬНОГО УЧРЕЖДЕНИЯ </w:t>
            </w:r>
            <w:r>
              <w:rPr>
                <w:bCs/>
                <w:sz w:val="24"/>
                <w:szCs w:val="24"/>
              </w:rPr>
              <w:t>С</w:t>
            </w:r>
            <w:r w:rsidR="00D905AE">
              <w:rPr>
                <w:bCs/>
                <w:sz w:val="24"/>
                <w:szCs w:val="24"/>
              </w:rPr>
              <w:t xml:space="preserve">РЕДНЯЯ </w:t>
            </w:r>
            <w:r>
              <w:rPr>
                <w:bCs/>
                <w:sz w:val="24"/>
                <w:szCs w:val="24"/>
              </w:rPr>
              <w:t>О</w:t>
            </w:r>
            <w:r w:rsidR="00D905AE">
              <w:rPr>
                <w:bCs/>
                <w:sz w:val="24"/>
                <w:szCs w:val="24"/>
              </w:rPr>
              <w:t xml:space="preserve">БЩЕОБРАЗОВАТЕЛЬНАЯ </w:t>
            </w:r>
            <w:r>
              <w:rPr>
                <w:bCs/>
                <w:sz w:val="24"/>
                <w:szCs w:val="24"/>
              </w:rPr>
              <w:t>Ш</w:t>
            </w:r>
            <w:r w:rsidR="00D905AE">
              <w:rPr>
                <w:bCs/>
                <w:sz w:val="24"/>
                <w:szCs w:val="24"/>
              </w:rPr>
              <w:t>КОЛА</w:t>
            </w:r>
            <w:r>
              <w:rPr>
                <w:bCs/>
                <w:sz w:val="24"/>
                <w:szCs w:val="24"/>
              </w:rPr>
              <w:t xml:space="preserve"> № 8 с. </w:t>
            </w:r>
            <w:proofErr w:type="gramStart"/>
            <w:r>
              <w:rPr>
                <w:bCs/>
                <w:sz w:val="24"/>
                <w:szCs w:val="24"/>
              </w:rPr>
              <w:t>Благодатное</w:t>
            </w:r>
            <w:proofErr w:type="gramEnd"/>
          </w:p>
          <w:p w:rsidR="00182EA4" w:rsidRPr="00132DA7" w:rsidRDefault="00182EA4" w:rsidP="00D74A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</w:t>
            </w:r>
          </w:p>
          <w:p w:rsidR="00182EA4" w:rsidRPr="00C14D31" w:rsidRDefault="00182EA4" w:rsidP="00D74A73">
            <w:pPr>
              <w:jc w:val="center"/>
            </w:pPr>
            <w:r w:rsidRPr="00132DA7">
              <w:rPr>
                <w:b/>
                <w:bCs/>
                <w:sz w:val="24"/>
                <w:szCs w:val="24"/>
              </w:rPr>
              <w:t>ПРОТОКОЛ</w:t>
            </w:r>
          </w:p>
        </w:tc>
      </w:tr>
      <w:tr w:rsidR="00182EA4" w:rsidRPr="00C14D31" w:rsidTr="00182EA4">
        <w:trPr>
          <w:trHeight w:hRule="exact" w:val="794"/>
        </w:trPr>
        <w:tc>
          <w:tcPr>
            <w:tcW w:w="3466" w:type="dxa"/>
            <w:tcBorders>
              <w:top w:val="thinThickMediumGap" w:sz="12" w:space="0" w:color="auto"/>
            </w:tcBorders>
          </w:tcPr>
          <w:p w:rsidR="00182EA4" w:rsidRPr="00C14D31" w:rsidRDefault="00182EA4" w:rsidP="00D7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«26» ноябрь </w:t>
            </w:r>
            <w:r w:rsidRPr="00C14D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C14D31">
              <w:rPr>
                <w:sz w:val="28"/>
                <w:szCs w:val="28"/>
              </w:rPr>
              <w:t>г.</w:t>
            </w:r>
          </w:p>
        </w:tc>
        <w:tc>
          <w:tcPr>
            <w:tcW w:w="3145" w:type="dxa"/>
            <w:tcBorders>
              <w:top w:val="thinThickMediumGap" w:sz="12" w:space="0" w:color="auto"/>
            </w:tcBorders>
          </w:tcPr>
          <w:p w:rsidR="00182EA4" w:rsidRPr="00C14D31" w:rsidRDefault="00182EA4" w:rsidP="00D7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с. Благодатное</w:t>
            </w:r>
          </w:p>
        </w:tc>
        <w:tc>
          <w:tcPr>
            <w:tcW w:w="2960" w:type="dxa"/>
            <w:tcBorders>
              <w:top w:val="thinThickMediumGap" w:sz="12" w:space="0" w:color="auto"/>
            </w:tcBorders>
          </w:tcPr>
          <w:p w:rsidR="00182EA4" w:rsidRPr="00C14D31" w:rsidRDefault="00182EA4" w:rsidP="00D74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№ 4</w:t>
            </w:r>
          </w:p>
        </w:tc>
      </w:tr>
    </w:tbl>
    <w:p w:rsidR="00182EA4" w:rsidRDefault="00182EA4" w:rsidP="00182EA4">
      <w:pPr>
        <w:jc w:val="center"/>
        <w:rPr>
          <w:sz w:val="32"/>
        </w:rPr>
      </w:pPr>
    </w:p>
    <w:p w:rsidR="00182EA4" w:rsidRPr="00290F8A" w:rsidRDefault="00182EA4" w:rsidP="00182EA4">
      <w:pPr>
        <w:pStyle w:val="a7"/>
        <w:spacing w:line="240" w:lineRule="auto"/>
        <w:ind w:left="5400"/>
        <w:jc w:val="both"/>
        <w:rPr>
          <w:b w:val="0"/>
          <w:sz w:val="28"/>
          <w:szCs w:val="28"/>
        </w:rPr>
      </w:pPr>
      <w:r w:rsidRPr="00290F8A">
        <w:rPr>
          <w:i/>
          <w:sz w:val="28"/>
          <w:szCs w:val="28"/>
        </w:rPr>
        <w:t>Всего членов профсоюза -</w:t>
      </w:r>
      <w:r>
        <w:rPr>
          <w:i/>
          <w:sz w:val="28"/>
          <w:szCs w:val="28"/>
        </w:rPr>
        <w:t>61</w:t>
      </w:r>
    </w:p>
    <w:p w:rsidR="00182EA4" w:rsidRPr="00290F8A" w:rsidRDefault="00182EA4" w:rsidP="00182EA4">
      <w:pPr>
        <w:pStyle w:val="a7"/>
        <w:spacing w:line="240" w:lineRule="auto"/>
        <w:ind w:left="5398"/>
        <w:jc w:val="both"/>
        <w:rPr>
          <w:b w:val="0"/>
          <w:sz w:val="28"/>
          <w:szCs w:val="28"/>
        </w:rPr>
      </w:pPr>
      <w:r w:rsidRPr="00290F8A">
        <w:rPr>
          <w:i/>
          <w:sz w:val="28"/>
          <w:szCs w:val="28"/>
        </w:rPr>
        <w:t>Присутствовало           -</w:t>
      </w:r>
      <w:r w:rsidR="00A4222B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8</w:t>
      </w:r>
    </w:p>
    <w:p w:rsidR="00182EA4" w:rsidRPr="00FE5602" w:rsidRDefault="00C20FC9" w:rsidP="00182EA4">
      <w:pPr>
        <w:pStyle w:val="a7"/>
        <w:spacing w:line="240" w:lineRule="auto"/>
        <w:ind w:left="5398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Приглаше</w:t>
      </w:r>
      <w:r w:rsidR="00182EA4" w:rsidRPr="00290F8A">
        <w:rPr>
          <w:i/>
          <w:sz w:val="28"/>
          <w:szCs w:val="28"/>
        </w:rPr>
        <w:t>нных</w:t>
      </w:r>
      <w:r w:rsidR="00182EA4" w:rsidRPr="00FE5602">
        <w:rPr>
          <w:b w:val="0"/>
          <w:sz w:val="28"/>
          <w:szCs w:val="28"/>
        </w:rPr>
        <w:t xml:space="preserve"> - </w:t>
      </w:r>
    </w:p>
    <w:p w:rsidR="00182EA4" w:rsidRPr="00B95C99" w:rsidRDefault="00182EA4" w:rsidP="00182EA4">
      <w:pPr>
        <w:shd w:val="clear" w:color="auto" w:fill="FFFFFF"/>
        <w:ind w:left="4320"/>
        <w:jc w:val="both"/>
      </w:pPr>
    </w:p>
    <w:p w:rsidR="00182EA4" w:rsidRPr="00290F8A" w:rsidRDefault="00182EA4" w:rsidP="00182EA4">
      <w:pPr>
        <w:pStyle w:val="a7"/>
        <w:spacing w:line="240" w:lineRule="auto"/>
        <w:ind w:left="5400"/>
        <w:jc w:val="both"/>
        <w:rPr>
          <w:i/>
          <w:sz w:val="28"/>
          <w:szCs w:val="28"/>
        </w:rPr>
      </w:pPr>
      <w:proofErr w:type="spellStart"/>
      <w:r w:rsidRPr="00290F8A">
        <w:rPr>
          <w:i/>
          <w:sz w:val="28"/>
          <w:szCs w:val="28"/>
        </w:rPr>
        <w:t>Секретарь:</w:t>
      </w:r>
      <w:r>
        <w:rPr>
          <w:i/>
          <w:sz w:val="28"/>
          <w:szCs w:val="28"/>
        </w:rPr>
        <w:t>Очеретняя</w:t>
      </w:r>
      <w:proofErr w:type="spellEnd"/>
      <w:r>
        <w:rPr>
          <w:i/>
          <w:sz w:val="28"/>
          <w:szCs w:val="28"/>
        </w:rPr>
        <w:t xml:space="preserve"> Т. И.</w:t>
      </w:r>
    </w:p>
    <w:p w:rsidR="00182EA4" w:rsidRPr="004E0D1F" w:rsidRDefault="00182EA4" w:rsidP="00182EA4">
      <w:pPr>
        <w:shd w:val="clear" w:color="auto" w:fill="FFFFFF"/>
        <w:ind w:left="4320"/>
        <w:jc w:val="both"/>
        <w:rPr>
          <w:sz w:val="22"/>
          <w:szCs w:val="22"/>
        </w:rPr>
      </w:pPr>
    </w:p>
    <w:p w:rsidR="00182EA4" w:rsidRPr="00290F8A" w:rsidRDefault="00182EA4" w:rsidP="00182EA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90F8A">
        <w:rPr>
          <w:b/>
          <w:sz w:val="28"/>
          <w:szCs w:val="28"/>
        </w:rPr>
        <w:t>Повестка дня:</w:t>
      </w:r>
    </w:p>
    <w:p w:rsidR="00182EA4" w:rsidRPr="00290F8A" w:rsidRDefault="00182EA4" w:rsidP="00182EA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1.« Итоги 7 Съезда Профсоюза и 25-летие Общероссийского      Профсоюза образования».</w:t>
      </w:r>
    </w:p>
    <w:p w:rsidR="00182EA4" w:rsidRPr="00290F8A" w:rsidRDefault="00182EA4" w:rsidP="00182EA4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</w:p>
    <w:p w:rsidR="00182EA4" w:rsidRPr="00290F8A" w:rsidRDefault="00182EA4" w:rsidP="00182EA4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</w:p>
    <w:p w:rsidR="00182EA4" w:rsidRDefault="00182EA4" w:rsidP="00182EA4">
      <w:pPr>
        <w:shd w:val="clear" w:color="auto" w:fill="FFFFFF"/>
        <w:ind w:firstLine="720"/>
        <w:jc w:val="both"/>
        <w:rPr>
          <w:sz w:val="28"/>
          <w:szCs w:val="28"/>
        </w:rPr>
      </w:pPr>
      <w:r w:rsidRPr="00290F8A">
        <w:rPr>
          <w:b/>
          <w:sz w:val="28"/>
          <w:szCs w:val="28"/>
        </w:rPr>
        <w:t>1. СЛУШАЛИ</w:t>
      </w:r>
      <w:proofErr w:type="gramStart"/>
      <w:r w:rsidRPr="00290F8A"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озлову Галину Алексеевну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председателя ПО</w:t>
      </w:r>
    </w:p>
    <w:p w:rsidR="00182EA4" w:rsidRPr="00290F8A" w:rsidRDefault="00182EA4" w:rsidP="00182EA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 Итоги 7 Съезда Профсоюза и 25-</w:t>
      </w:r>
      <w:r w:rsidR="00D60345">
        <w:rPr>
          <w:sz w:val="28"/>
          <w:szCs w:val="28"/>
        </w:rPr>
        <w:t>летие</w:t>
      </w:r>
      <w:r>
        <w:rPr>
          <w:sz w:val="28"/>
          <w:szCs w:val="28"/>
        </w:rPr>
        <w:t xml:space="preserve"> Общероссийского  Профсоюза      образования».</w:t>
      </w:r>
    </w:p>
    <w:p w:rsidR="00182EA4" w:rsidRPr="00290F8A" w:rsidRDefault="00182EA4" w:rsidP="00182EA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82EA4" w:rsidRDefault="00A446AD" w:rsidP="00182EA4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A446AD" w:rsidRPr="00290F8A" w:rsidRDefault="00A446AD" w:rsidP="00182EA4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D905AE" w:rsidRPr="00D905AE" w:rsidRDefault="00A446AD" w:rsidP="00D905AE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F911AB">
        <w:rPr>
          <w:sz w:val="28"/>
          <w:szCs w:val="28"/>
        </w:rPr>
        <w:t>.Сень Оксана Викторовна, учитель химии</w:t>
      </w:r>
      <w:proofErr w:type="gramStart"/>
      <w:r w:rsidR="00F911AB">
        <w:rPr>
          <w:sz w:val="28"/>
          <w:szCs w:val="28"/>
        </w:rPr>
        <w:t>,</w:t>
      </w:r>
      <w:r w:rsidR="00F911AB" w:rsidRPr="00F911AB">
        <w:rPr>
          <w:bCs/>
          <w:sz w:val="28"/>
          <w:szCs w:val="28"/>
        </w:rPr>
        <w:t>р</w:t>
      </w:r>
      <w:proofErr w:type="gramEnd"/>
      <w:r w:rsidR="002E3604">
        <w:rPr>
          <w:bCs/>
          <w:sz w:val="28"/>
          <w:szCs w:val="28"/>
        </w:rPr>
        <w:t>ассказала, что</w:t>
      </w:r>
      <w:r w:rsidR="002E3604">
        <w:rPr>
          <w:bCs/>
          <w:sz w:val="28"/>
        </w:rPr>
        <w:t>в</w:t>
      </w:r>
      <w:r w:rsidR="002E3604" w:rsidRPr="00E82861">
        <w:rPr>
          <w:bCs/>
          <w:sz w:val="28"/>
        </w:rPr>
        <w:t xml:space="preserve"> 20</w:t>
      </w:r>
      <w:r w:rsidR="002E3604">
        <w:rPr>
          <w:bCs/>
          <w:sz w:val="28"/>
        </w:rPr>
        <w:t>1</w:t>
      </w:r>
      <w:r w:rsidR="002E3604" w:rsidRPr="00E82861">
        <w:rPr>
          <w:bCs/>
          <w:sz w:val="28"/>
        </w:rPr>
        <w:t>5 году исполняется 1</w:t>
      </w:r>
      <w:r w:rsidR="002E3604">
        <w:rPr>
          <w:bCs/>
          <w:sz w:val="28"/>
        </w:rPr>
        <w:t>1</w:t>
      </w:r>
      <w:r w:rsidR="002E3604" w:rsidRPr="00E82861">
        <w:rPr>
          <w:bCs/>
          <w:sz w:val="28"/>
        </w:rPr>
        <w:t xml:space="preserve">0 лет организованному профсоюзному движению в России и образовании и </w:t>
      </w:r>
      <w:r w:rsidR="002E3604">
        <w:rPr>
          <w:bCs/>
          <w:sz w:val="28"/>
        </w:rPr>
        <w:t>2</w:t>
      </w:r>
      <w:r w:rsidR="002E3604" w:rsidRPr="00E82861">
        <w:rPr>
          <w:bCs/>
          <w:sz w:val="28"/>
        </w:rPr>
        <w:t xml:space="preserve">5 лет Профсоюзу работников народного образования и науки Российской </w:t>
      </w:r>
      <w:r w:rsidR="002E3604">
        <w:rPr>
          <w:bCs/>
          <w:sz w:val="28"/>
        </w:rPr>
        <w:t>Федерации, познакомила о п</w:t>
      </w:r>
      <w:r w:rsidR="00D905AE">
        <w:rPr>
          <w:bCs/>
          <w:sz w:val="28"/>
        </w:rPr>
        <w:t>ервых съездах народных учителей, ею было сказано, чтон</w:t>
      </w:r>
      <w:r w:rsidR="00D905AE" w:rsidRPr="00D905AE">
        <w:rPr>
          <w:bCs/>
          <w:sz w:val="28"/>
        </w:rPr>
        <w:t>а Учредительном Съезде 26 - 27 сентября 1990 года было провозглашено создание Профессионального союза ра</w:t>
      </w:r>
      <w:r w:rsidR="00D905AE" w:rsidRPr="00D905AE">
        <w:rPr>
          <w:bCs/>
          <w:sz w:val="28"/>
        </w:rPr>
        <w:softHyphen/>
        <w:t>ботников народного образования и науки РСФСР</w:t>
      </w:r>
      <w:r w:rsidR="00D905AE" w:rsidRPr="00D905AE">
        <w:rPr>
          <w:sz w:val="28"/>
        </w:rPr>
        <w:t xml:space="preserve">, </w:t>
      </w:r>
      <w:r w:rsidR="00D905AE">
        <w:rPr>
          <w:sz w:val="28"/>
        </w:rPr>
        <w:t>принят Устав Профсоюза</w:t>
      </w:r>
      <w:proofErr w:type="gramStart"/>
      <w:r w:rsidR="00D905AE">
        <w:rPr>
          <w:sz w:val="28"/>
        </w:rPr>
        <w:t>,и</w:t>
      </w:r>
      <w:proofErr w:type="gramEnd"/>
      <w:r w:rsidR="00D905AE">
        <w:rPr>
          <w:sz w:val="28"/>
        </w:rPr>
        <w:t xml:space="preserve">збраны руководящие органы. Первым Председателем Профсоюза работников </w:t>
      </w:r>
      <w:r w:rsidR="00D905AE">
        <w:rPr>
          <w:sz w:val="28"/>
        </w:rPr>
        <w:lastRenderedPageBreak/>
        <w:t xml:space="preserve">народного образования и науки РСФСР был избран </w:t>
      </w:r>
      <w:r w:rsidR="00D905AE" w:rsidRPr="00C01FB4">
        <w:rPr>
          <w:bCs/>
          <w:sz w:val="28"/>
        </w:rPr>
        <w:t>Яковлев В.М.,</w:t>
      </w:r>
      <w:r w:rsidR="00D905AE" w:rsidRPr="00216196">
        <w:rPr>
          <w:bCs/>
          <w:sz w:val="28"/>
        </w:rPr>
        <w:t xml:space="preserve"> который </w:t>
      </w:r>
      <w:r w:rsidR="00D905AE">
        <w:rPr>
          <w:bCs/>
          <w:sz w:val="28"/>
        </w:rPr>
        <w:t>проработал в этой должности до августа 2003 года</w:t>
      </w:r>
      <w:r w:rsidR="00D905AE" w:rsidRPr="00216196">
        <w:rPr>
          <w:bCs/>
          <w:i/>
          <w:iCs/>
          <w:sz w:val="28"/>
        </w:rPr>
        <w:t>.</w:t>
      </w:r>
    </w:p>
    <w:p w:rsidR="00D905AE" w:rsidRDefault="00D905AE" w:rsidP="00D905AE">
      <w:pPr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Яковлев В.М. внес неоценимый вклад в создание, становление и развитие Профсоюза,  борьбу за социально-экономические права членов Профсоюза в самые трудные годы новейшей российской истории. </w:t>
      </w:r>
    </w:p>
    <w:p w:rsidR="00D905AE" w:rsidRPr="00C01FB4" w:rsidRDefault="00D905AE" w:rsidP="00D905AE">
      <w:pPr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</w:rPr>
      </w:pPr>
      <w:r w:rsidRPr="00C01FB4">
        <w:rPr>
          <w:bCs/>
          <w:iCs/>
          <w:sz w:val="28"/>
        </w:rPr>
        <w:t xml:space="preserve">На </w:t>
      </w:r>
      <w:r w:rsidRPr="00C01FB4">
        <w:rPr>
          <w:bCs/>
          <w:iCs/>
          <w:sz w:val="28"/>
          <w:lang w:val="en-US"/>
        </w:rPr>
        <w:t>IV</w:t>
      </w:r>
      <w:r w:rsidRPr="00C01FB4">
        <w:rPr>
          <w:bCs/>
          <w:iCs/>
          <w:sz w:val="28"/>
        </w:rPr>
        <w:t xml:space="preserve"> (внеочередном) Съезде Профсоюза, состоявшемся 18 сентября 20</w:t>
      </w:r>
      <w:r w:rsidR="00D60345">
        <w:rPr>
          <w:bCs/>
          <w:iCs/>
          <w:sz w:val="28"/>
        </w:rPr>
        <w:t xml:space="preserve">03 года, </w:t>
      </w:r>
      <w:r w:rsidRPr="00C01FB4">
        <w:rPr>
          <w:bCs/>
          <w:iCs/>
          <w:sz w:val="28"/>
        </w:rPr>
        <w:t>Председателем Профсоюза избрана М</w:t>
      </w:r>
      <w:r>
        <w:rPr>
          <w:bCs/>
          <w:iCs/>
          <w:sz w:val="28"/>
        </w:rPr>
        <w:t>еркулова Галина Ивановна, полномочия которой неоднократно подтверждались на 5,6 и 7 очередных Съездах Профсоюза</w:t>
      </w:r>
      <w:r w:rsidRPr="00C01FB4">
        <w:rPr>
          <w:bCs/>
          <w:iCs/>
          <w:sz w:val="28"/>
        </w:rPr>
        <w:t>.</w:t>
      </w:r>
    </w:p>
    <w:p w:rsidR="00D905AE" w:rsidRDefault="00D905AE" w:rsidP="00D905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Меркулова Галина Ивановна является членом Генерального Совета Федерации Независимых Профсоюзов России. С 1996 года является  ч</w:t>
      </w:r>
      <w:r w:rsidRPr="00E76BA9">
        <w:rPr>
          <w:sz w:val="28"/>
          <w:szCs w:val="28"/>
        </w:rPr>
        <w:t>лен</w:t>
      </w:r>
      <w:r>
        <w:rPr>
          <w:sz w:val="28"/>
          <w:szCs w:val="28"/>
        </w:rPr>
        <w:t>ом</w:t>
      </w:r>
      <w:r w:rsidRPr="00E76BA9">
        <w:rPr>
          <w:sz w:val="28"/>
          <w:szCs w:val="28"/>
        </w:rPr>
        <w:t xml:space="preserve"> Европейского комитета Интернационала образования</w:t>
      </w:r>
      <w:r w:rsidR="00D60345">
        <w:rPr>
          <w:sz w:val="28"/>
          <w:szCs w:val="28"/>
        </w:rPr>
        <w:t>, а с 2003 года вице-п</w:t>
      </w:r>
      <w:r>
        <w:rPr>
          <w:sz w:val="28"/>
          <w:szCs w:val="28"/>
        </w:rPr>
        <w:t xml:space="preserve">резидентом </w:t>
      </w:r>
      <w:proofErr w:type="gramStart"/>
      <w:r>
        <w:rPr>
          <w:sz w:val="28"/>
          <w:szCs w:val="28"/>
        </w:rPr>
        <w:t>Пан-Европейской</w:t>
      </w:r>
      <w:proofErr w:type="gramEnd"/>
      <w:r>
        <w:rPr>
          <w:sz w:val="28"/>
          <w:szCs w:val="28"/>
        </w:rPr>
        <w:t xml:space="preserve"> структуры Интернационала образования</w:t>
      </w:r>
      <w:r w:rsidRPr="00E76BA9">
        <w:rPr>
          <w:sz w:val="28"/>
          <w:szCs w:val="28"/>
        </w:rPr>
        <w:t>.</w:t>
      </w:r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Сегодня Общероссийский Профсоюз образования – это авторитетная  общественная организация, объединяющая в своих рядах миллионы учителей, воспитателей, преподавателей, других работников и студентов (обучающихся) образовательных организаций системы Минобразования РФ.</w:t>
      </w:r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связи с образованием в Российской Федерации  новых субъектов - Республики Крым и города федерального подчинения Севастополя, в Профсоюзе  в 2014 году созданы две новые региональные организации Профсоюза: Крымская республиканская и Севастопольская городская организации Профсоюза.</w:t>
      </w:r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 начало 2015 года в Профсоюзе действует 80  территориальных организаций на уровне субъектов РФ, 2359 местных профсоюзных организаций на уровне муниципальных образований, около 83-х тысяч первичных профсоюзных организаций и около 70 тысяч профсоюзных групп.</w:t>
      </w:r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Численность Профсоюза  составляет 4.412.950  человек, или 75,4%  от общего количества работников и студентов образовательных </w:t>
      </w:r>
      <w:r>
        <w:rPr>
          <w:rFonts w:eastAsia="Calibri" w:cs="Times New Roman"/>
          <w:sz w:val="28"/>
          <w:szCs w:val="28"/>
        </w:rPr>
        <w:lastRenderedPageBreak/>
        <w:t xml:space="preserve">организаций  системы </w:t>
      </w:r>
      <w:proofErr w:type="spellStart"/>
      <w:r>
        <w:rPr>
          <w:rFonts w:eastAsia="Calibri" w:cs="Times New Roman"/>
          <w:sz w:val="28"/>
          <w:szCs w:val="28"/>
        </w:rPr>
        <w:t>Минобрнауки</w:t>
      </w:r>
      <w:proofErr w:type="spellEnd"/>
      <w:r>
        <w:rPr>
          <w:rFonts w:eastAsia="Calibri" w:cs="Times New Roman"/>
          <w:sz w:val="28"/>
          <w:szCs w:val="28"/>
        </w:rPr>
        <w:t xml:space="preserve"> РФ. Среди членов Профсоюза: 2.938.276 (66,6%) – учителей, воспитателей, преподавателей и других работников образования, 1.305.121 (29,6%) студентов (обучающихся)</w:t>
      </w:r>
      <w:r>
        <w:rPr>
          <w:rFonts w:cs="Times New Roman"/>
          <w:bCs/>
          <w:sz w:val="28"/>
          <w:szCs w:val="28"/>
        </w:rPr>
        <w:t>профессиональных образовательных организацийи</w:t>
      </w:r>
      <w:r>
        <w:rPr>
          <w:rFonts w:cs="Times New Roman"/>
          <w:sz w:val="28"/>
          <w:szCs w:val="28"/>
        </w:rPr>
        <w:t xml:space="preserve"> образовательных </w:t>
      </w:r>
      <w:r>
        <w:rPr>
          <w:rFonts w:cs="Times New Roman"/>
          <w:bCs/>
          <w:sz w:val="28"/>
          <w:szCs w:val="28"/>
        </w:rPr>
        <w:t>организаций высшего образования,169.553 (3,8%) – неработающих пенсионеров-членов Профсоюза</w:t>
      </w:r>
      <w:r>
        <w:rPr>
          <w:rFonts w:cs="Times New Roman"/>
          <w:sz w:val="28"/>
          <w:szCs w:val="28"/>
        </w:rPr>
        <w:t>.</w:t>
      </w:r>
    </w:p>
    <w:p w:rsidR="00D905AE" w:rsidRDefault="00D905AE" w:rsidP="00D905AE">
      <w:pPr>
        <w:tabs>
          <w:tab w:val="left" w:pos="4627"/>
        </w:tabs>
        <w:snapToGri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Профсоюзное членство в образовательных организациях системы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России, в которых имеются члены Профсоюза,  составляет:</w:t>
      </w:r>
    </w:p>
    <w:p w:rsidR="00D905AE" w:rsidRDefault="00D905AE" w:rsidP="00D905AE">
      <w:pPr>
        <w:tabs>
          <w:tab w:val="left" w:pos="4627"/>
        </w:tabs>
        <w:snapToGri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среди </w:t>
      </w:r>
      <w:proofErr w:type="gramStart"/>
      <w:r>
        <w:rPr>
          <w:rFonts w:eastAsia="Calibri"/>
          <w:sz w:val="28"/>
          <w:szCs w:val="28"/>
        </w:rPr>
        <w:t>работающих</w:t>
      </w:r>
      <w:proofErr w:type="gramEnd"/>
      <w:r>
        <w:rPr>
          <w:rFonts w:eastAsia="Calibri"/>
          <w:sz w:val="28"/>
          <w:szCs w:val="28"/>
        </w:rPr>
        <w:t xml:space="preserve"> - </w:t>
      </w:r>
      <w:r>
        <w:rPr>
          <w:rFonts w:eastAsia="Calibri"/>
          <w:bCs/>
          <w:sz w:val="28"/>
          <w:szCs w:val="28"/>
        </w:rPr>
        <w:t xml:space="preserve">75,9 % (по отрасли 68,4%); </w:t>
      </w:r>
    </w:p>
    <w:p w:rsidR="00D905AE" w:rsidRDefault="00D905AE" w:rsidP="00D905AE">
      <w:pPr>
        <w:tabs>
          <w:tab w:val="left" w:pos="4627"/>
        </w:tabs>
        <w:snapToGri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среди обучающихся (студентов)  -  74,3</w:t>
      </w:r>
      <w:r>
        <w:rPr>
          <w:rFonts w:eastAsia="Calibri"/>
          <w:bCs/>
          <w:sz w:val="28"/>
          <w:szCs w:val="28"/>
        </w:rPr>
        <w:t xml:space="preserve"> % (по отрасли 50,9%);</w:t>
      </w:r>
    </w:p>
    <w:p w:rsidR="00D905AE" w:rsidRDefault="00D905AE" w:rsidP="00D905AE">
      <w:pPr>
        <w:tabs>
          <w:tab w:val="left" w:pos="4627"/>
        </w:tabs>
        <w:snapToGri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общий охват членством среди работающих и обучающихся (студентов) - 75,4% (по отрасли 61,8%).</w:t>
      </w:r>
    </w:p>
    <w:p w:rsidR="00D905AE" w:rsidRDefault="00D905AE" w:rsidP="00D905AE">
      <w:pPr>
        <w:tabs>
          <w:tab w:val="left" w:pos="0"/>
        </w:tabs>
        <w:snapToGri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Несмотря на продолжающиеся реформы в образовании и сокращение численности работающих, а также влияние других факторов, в Профсоюзе удалось избежать резкого изменения колебаний общей численности, а в каждой третьей региональной профсоюзной организации  наблюдается рост профсоюзных рядов и повышение процента охвата профсоюзным членством. </w:t>
      </w:r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28 региональных профсоюзных организациях увеличилась </w:t>
      </w:r>
      <w:proofErr w:type="gramStart"/>
      <w:r>
        <w:rPr>
          <w:rFonts w:eastAsia="Calibri" w:cs="Times New Roman"/>
          <w:sz w:val="28"/>
          <w:szCs w:val="28"/>
        </w:rPr>
        <w:t>численность</w:t>
      </w:r>
      <w:proofErr w:type="gramEnd"/>
      <w:r>
        <w:rPr>
          <w:rFonts w:eastAsia="Calibri" w:cs="Times New Roman"/>
          <w:sz w:val="28"/>
          <w:szCs w:val="28"/>
        </w:rPr>
        <w:t xml:space="preserve"> и улучшился охват профсоюзным членством. </w:t>
      </w:r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 xml:space="preserve">Профсоюзное членство </w:t>
      </w:r>
      <w:r>
        <w:rPr>
          <w:rFonts w:cs="Times New Roman"/>
          <w:sz w:val="28"/>
          <w:szCs w:val="28"/>
        </w:rPr>
        <w:t xml:space="preserve">свыше 90% наблюдается в  Дагестанской, Краснодарской, Кабардино-Балкарской, Татарстанской, Белгородской, Северо-Осетинской, Курской, Саратовской, </w:t>
      </w:r>
      <w:proofErr w:type="spellStart"/>
      <w:r>
        <w:rPr>
          <w:rFonts w:cs="Times New Roman"/>
          <w:sz w:val="28"/>
          <w:szCs w:val="28"/>
        </w:rPr>
        <w:t>Тывинской</w:t>
      </w:r>
      <w:proofErr w:type="spellEnd"/>
      <w:r>
        <w:rPr>
          <w:rFonts w:cs="Times New Roman"/>
          <w:sz w:val="28"/>
          <w:szCs w:val="28"/>
        </w:rPr>
        <w:t xml:space="preserve">, Карачаево-Черкесской региональных организациях Профсоюза; от 80 до 90% - в Башкирской, Адыгейской, Пензенской, Пермской, Калмыцкой, Ростовской, Нижегородской, Волгоградской, Челябинской, Калужской, Бурятской, Орловской, Чувашской,  Марийской, Мордовской, Чеченской, Крымской, Оренбургской региональных и межрегиональных организациях Профсоюза. </w:t>
      </w:r>
      <w:proofErr w:type="gramEnd"/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ходе отчетно-выборной кампании 2014 года  в Профсоюзе почти на треть произошло обновление кадров и актива. Среди  </w:t>
      </w:r>
      <w:r>
        <w:rPr>
          <w:rFonts w:eastAsia="Calibri" w:cs="Times New Roman"/>
          <w:sz w:val="28"/>
          <w:szCs w:val="28"/>
        </w:rPr>
        <w:lastRenderedPageBreak/>
        <w:t xml:space="preserve">руководителей профсоюзных организаций сменяемость составила 24,6%. В  Профсоюз пришло много новых, энергичных  и  молодых профсоюзных работников и  активистов, среди которых более 17% молодёжь до 35 лет.  </w:t>
      </w:r>
    </w:p>
    <w:p w:rsidR="00D905AE" w:rsidRDefault="00D905AE" w:rsidP="00D905AE">
      <w:pPr>
        <w:pStyle w:val="aa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целом </w:t>
      </w:r>
      <w:r>
        <w:rPr>
          <w:rFonts w:cs="Times New Roman"/>
          <w:bCs/>
          <w:sz w:val="28"/>
          <w:szCs w:val="28"/>
        </w:rPr>
        <w:t xml:space="preserve">на общественных началах в выборных органах первичных и территориальных организаций Профсоюза, их постоянных комиссиях работает 922. 503 профсоюзных активиста. </w:t>
      </w:r>
    </w:p>
    <w:p w:rsidR="00A446AD" w:rsidRDefault="00A446AD" w:rsidP="00A446A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2.Белик Елена Николаевна, учитель физической культуры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оторая познакомила кратко всех сотрудников школы с отчётным докладом  п</w:t>
      </w:r>
      <w:r w:rsidRPr="00C20FC9">
        <w:rPr>
          <w:sz w:val="28"/>
          <w:szCs w:val="28"/>
        </w:rPr>
        <w:t xml:space="preserve">редседателя Профсоюза,  международного объединения профсоюзов образования стран СНГ, </w:t>
      </w:r>
      <w:r>
        <w:rPr>
          <w:sz w:val="28"/>
          <w:szCs w:val="28"/>
        </w:rPr>
        <w:t>заслуженного  учителя</w:t>
      </w:r>
      <w:r w:rsidRPr="00C20FC9">
        <w:rPr>
          <w:sz w:val="28"/>
          <w:szCs w:val="28"/>
        </w:rPr>
        <w:t xml:space="preserve"> Российской Федерации Г</w:t>
      </w:r>
      <w:r>
        <w:rPr>
          <w:sz w:val="28"/>
          <w:szCs w:val="28"/>
        </w:rPr>
        <w:t xml:space="preserve">АЛИНЫ </w:t>
      </w:r>
      <w:proofErr w:type="spellStart"/>
      <w:r>
        <w:rPr>
          <w:sz w:val="28"/>
          <w:szCs w:val="28"/>
        </w:rPr>
        <w:t>ИВАНОВНЫ</w:t>
      </w:r>
      <w:r w:rsidRPr="00C20FC9">
        <w:rPr>
          <w:sz w:val="28"/>
          <w:szCs w:val="28"/>
        </w:rPr>
        <w:t>М</w:t>
      </w:r>
      <w:r>
        <w:rPr>
          <w:sz w:val="28"/>
          <w:szCs w:val="28"/>
        </w:rPr>
        <w:t>ЕРКУЛОВОЙ,рассказалаоб</w:t>
      </w:r>
      <w:r>
        <w:rPr>
          <w:rFonts w:eastAsia="Calibri"/>
          <w:sz w:val="28"/>
          <w:szCs w:val="28"/>
        </w:rPr>
        <w:t>участии</w:t>
      </w:r>
      <w:proofErr w:type="spellEnd"/>
      <w:r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Центрального Совета Профсоюза, профсоюзным организациям на местах</w:t>
      </w:r>
      <w:r>
        <w:rPr>
          <w:rFonts w:eastAsia="Calibri"/>
          <w:sz w:val="28"/>
          <w:szCs w:val="28"/>
        </w:rPr>
        <w:t xml:space="preserve"> в системной работе над проектом закона «Об образовании в Российской Федерации», в Федеральном законе от 29.12.2012 г. № 273-ФЗ о социально-значимых правах и гарантии работников отрасли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собое внимание она обратила на</w:t>
      </w:r>
      <w:r>
        <w:rPr>
          <w:sz w:val="28"/>
          <w:szCs w:val="28"/>
        </w:rPr>
        <w:t>государственную стратегию по обновлению российской системы образования в отчетный период стали проект модернизации региональных систем общего образования (МРСО), указы Президента РФ от 7 мая 2012 года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от 1 июня 2012 года №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A446AD" w:rsidRDefault="00A446AD" w:rsidP="00A446AD">
      <w:pPr>
        <w:spacing w:line="312" w:lineRule="auto"/>
        <w:ind w:right="-5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Съезд Профсоюза отметил возросший уровень внимания выборных органов всех уровней структуры Профсоюза к вопросам укрепления организационного единства Профсоюза, проведения единой кадровой и организационно-финансовой политики, усиления исполнительской дисциплины в Профсоюзе.</w:t>
      </w:r>
      <w:r>
        <w:rPr>
          <w:rFonts w:eastAsia="Calibri"/>
          <w:sz w:val="28"/>
          <w:szCs w:val="28"/>
        </w:rPr>
        <w:t xml:space="preserve">Съезд Профсоюза обозначил конкретные направления и наметил конкретные меры по дальнейшему повышению эффективности работы всех профсоюзных организаций по представительству </w:t>
      </w:r>
      <w:r>
        <w:rPr>
          <w:rFonts w:eastAsia="Calibri"/>
          <w:sz w:val="28"/>
          <w:szCs w:val="28"/>
        </w:rPr>
        <w:lastRenderedPageBreak/>
        <w:t>и защите социально-трудовых прав и профессиональных интересов работников образования-членов Профсоюза.</w:t>
      </w:r>
    </w:p>
    <w:p w:rsidR="00D905AE" w:rsidRDefault="00D905AE" w:rsidP="00D905AE">
      <w:pPr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B610D9" w:rsidRDefault="00182EA4" w:rsidP="00B610D9">
      <w:pPr>
        <w:spacing w:line="312" w:lineRule="auto"/>
        <w:ind w:right="-5"/>
        <w:jc w:val="both"/>
        <w:rPr>
          <w:b/>
          <w:sz w:val="28"/>
          <w:szCs w:val="28"/>
        </w:rPr>
      </w:pPr>
      <w:r w:rsidRPr="00042CBF">
        <w:rPr>
          <w:b/>
          <w:sz w:val="28"/>
          <w:szCs w:val="28"/>
        </w:rPr>
        <w:t>Собрание первичной профсоюзной организации</w:t>
      </w:r>
      <w:r w:rsidR="00B610D9">
        <w:rPr>
          <w:b/>
          <w:sz w:val="28"/>
          <w:szCs w:val="28"/>
        </w:rPr>
        <w:t xml:space="preserve"> МКОУ СОШ № 8 </w:t>
      </w:r>
    </w:p>
    <w:p w:rsidR="00F911AB" w:rsidRPr="00B610D9" w:rsidRDefault="00B610D9" w:rsidP="00B610D9">
      <w:pPr>
        <w:spacing w:line="312" w:lineRule="auto"/>
        <w:ind w:right="-5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с. Благодатное </w:t>
      </w:r>
      <w:r w:rsidR="00182EA4" w:rsidRPr="00042CBF">
        <w:rPr>
          <w:b/>
          <w:sz w:val="28"/>
          <w:szCs w:val="28"/>
        </w:rPr>
        <w:t xml:space="preserve"> ПОСТАНОВЛЯЕТ:</w:t>
      </w:r>
    </w:p>
    <w:p w:rsidR="00F911AB" w:rsidRPr="00B610D9" w:rsidRDefault="00F911AB" w:rsidP="00F911AB">
      <w:pPr>
        <w:pStyle w:val="ab"/>
        <w:spacing w:after="0" w:line="312" w:lineRule="auto"/>
        <w:ind w:firstLine="709"/>
        <w:jc w:val="both"/>
        <w:rPr>
          <w:bCs/>
        </w:rPr>
      </w:pPr>
      <w:r w:rsidRPr="00B610D9">
        <w:rPr>
          <w:bCs/>
        </w:rPr>
        <w:t xml:space="preserve">добиваться принятия властью всех уровней реальных мер по направлению в приоритетном порядке доходов бюджетов всех уровней, а также, в случае необходимости, части средств Резервного Фонда на финансирование расходов, связанных с выполнением социальных обязательств в отношении работников образования и обучающихся, и объявленной Президентом </w:t>
      </w:r>
      <w:proofErr w:type="gramStart"/>
      <w:r w:rsidRPr="00B610D9">
        <w:rPr>
          <w:bCs/>
        </w:rPr>
        <w:t>России приоритетной задачи развития человеческого потенциала страны</w:t>
      </w:r>
      <w:proofErr w:type="gramEnd"/>
      <w:r w:rsidRPr="00B610D9">
        <w:rPr>
          <w:bCs/>
        </w:rPr>
        <w:t xml:space="preserve">; </w:t>
      </w:r>
    </w:p>
    <w:p w:rsidR="00F911AB" w:rsidRPr="00B610D9" w:rsidRDefault="00F911AB" w:rsidP="00F911AB">
      <w:pPr>
        <w:pStyle w:val="ab"/>
        <w:spacing w:after="0" w:line="312" w:lineRule="auto"/>
        <w:ind w:firstLine="709"/>
        <w:jc w:val="both"/>
        <w:rPr>
          <w:bCs/>
        </w:rPr>
      </w:pPr>
      <w:r w:rsidRPr="00B610D9">
        <w:rPr>
          <w:bCs/>
        </w:rPr>
        <w:t xml:space="preserve">повышать эффективность работы по представительству и защите трудовых прав, профессиональных и социально-экономических интересов членов Профсоюза в целях: </w:t>
      </w:r>
    </w:p>
    <w:p w:rsidR="00F911AB" w:rsidRPr="00B610D9" w:rsidRDefault="00F911AB" w:rsidP="00F911AB">
      <w:pPr>
        <w:pStyle w:val="ab"/>
        <w:spacing w:after="0" w:line="312" w:lineRule="auto"/>
        <w:ind w:firstLine="709"/>
        <w:jc w:val="both"/>
        <w:rPr>
          <w:bCs/>
        </w:rPr>
      </w:pPr>
      <w:r w:rsidRPr="00B610D9">
        <w:rPr>
          <w:rFonts w:eastAsia="Tahoma"/>
          <w:bCs/>
        </w:rPr>
        <w:t>•</w:t>
      </w:r>
      <w:r w:rsidRPr="00B610D9">
        <w:rPr>
          <w:bCs/>
        </w:rPr>
        <w:t xml:space="preserve"> обеспечения роста реальной заработной платы педагогических работников образовательных организаций на основе достижения целевых показателей, установленных в соответствии с Указами Президента России от 2012 года; </w:t>
      </w:r>
    </w:p>
    <w:p w:rsidR="00F911AB" w:rsidRPr="00B610D9" w:rsidRDefault="00F911AB" w:rsidP="00F911AB">
      <w:pPr>
        <w:pStyle w:val="ab"/>
        <w:spacing w:after="0" w:line="312" w:lineRule="auto"/>
        <w:ind w:firstLine="709"/>
        <w:jc w:val="both"/>
        <w:rPr>
          <w:bCs/>
        </w:rPr>
      </w:pPr>
      <w:r w:rsidRPr="00B610D9">
        <w:rPr>
          <w:rFonts w:eastAsia="Tahoma"/>
          <w:bCs/>
        </w:rPr>
        <w:t>•</w:t>
      </w:r>
      <w:r w:rsidRPr="00B610D9">
        <w:rPr>
          <w:bCs/>
        </w:rPr>
        <w:t xml:space="preserve"> проведения ежегодной индексации заработной платы иных работников образования, повышения уровня стипендиального обеспечения студентов;</w:t>
      </w:r>
    </w:p>
    <w:p w:rsidR="00F911AB" w:rsidRPr="00B610D9" w:rsidRDefault="00F911AB" w:rsidP="00F911AB">
      <w:pPr>
        <w:pStyle w:val="ab"/>
        <w:spacing w:after="0" w:line="312" w:lineRule="auto"/>
        <w:ind w:firstLine="709"/>
        <w:jc w:val="both"/>
        <w:rPr>
          <w:bCs/>
        </w:rPr>
      </w:pPr>
      <w:r w:rsidRPr="00B610D9">
        <w:rPr>
          <w:rFonts w:eastAsia="Tahoma"/>
          <w:bCs/>
        </w:rPr>
        <w:t>•</w:t>
      </w:r>
      <w:r w:rsidRPr="00B610D9">
        <w:rPr>
          <w:bCs/>
        </w:rPr>
        <w:t xml:space="preserve"> сохранения или создание новых рабочих мест, обеспечения эффективной занятости в сфере образования; </w:t>
      </w:r>
    </w:p>
    <w:p w:rsidR="00F911AB" w:rsidRPr="00B610D9" w:rsidRDefault="00F911AB" w:rsidP="00F911AB">
      <w:pPr>
        <w:pStyle w:val="ab"/>
        <w:spacing w:after="0" w:line="312" w:lineRule="auto"/>
        <w:ind w:firstLine="709"/>
        <w:jc w:val="both"/>
        <w:rPr>
          <w:bCs/>
        </w:rPr>
      </w:pPr>
      <w:r w:rsidRPr="00B610D9">
        <w:rPr>
          <w:bCs/>
        </w:rPr>
        <w:t>не допускать задолженности по заработной плате работникам образования и выплате стипендий обучающимся, чрезмерной интенсификации труда работающих и искусственного занижения целевых показателей, используемых в качестве ориентиров при повышении заработной платы педагогических работников, снижения уровня социальных гарантий работников образования и обучающихся;</w:t>
      </w:r>
    </w:p>
    <w:p w:rsidR="00F911AB" w:rsidRPr="00B610D9" w:rsidRDefault="00D905AE" w:rsidP="00F911AB">
      <w:pPr>
        <w:pStyle w:val="ab"/>
        <w:spacing w:after="0" w:line="312" w:lineRule="auto"/>
        <w:ind w:firstLine="709"/>
        <w:jc w:val="both"/>
        <w:rPr>
          <w:b/>
          <w:bCs/>
        </w:rPr>
      </w:pPr>
      <w:r>
        <w:rPr>
          <w:b/>
          <w:bCs/>
        </w:rPr>
        <w:t>Д</w:t>
      </w:r>
      <w:r w:rsidR="00F911AB" w:rsidRPr="00B610D9">
        <w:rPr>
          <w:b/>
          <w:bCs/>
        </w:rPr>
        <w:t>обиваться:</w:t>
      </w:r>
    </w:p>
    <w:p w:rsidR="00F911AB" w:rsidRPr="00B610D9" w:rsidRDefault="00F911AB" w:rsidP="00F911AB">
      <w:pPr>
        <w:spacing w:line="312" w:lineRule="auto"/>
        <w:ind w:firstLine="708"/>
        <w:jc w:val="both"/>
        <w:rPr>
          <w:rFonts w:eastAsia="Lucida Sans Unicode"/>
          <w:kern w:val="1"/>
          <w:sz w:val="28"/>
          <w:szCs w:val="28"/>
          <w:lang w:eastAsia="en-US" w:bidi="en-US"/>
        </w:rPr>
      </w:pPr>
      <w:r w:rsidRPr="00B610D9">
        <w:rPr>
          <w:rFonts w:eastAsia="Lucida Sans Unicode"/>
          <w:sz w:val="28"/>
          <w:szCs w:val="28"/>
          <w:lang w:eastAsia="en-US" w:bidi="en-US"/>
        </w:rPr>
        <w:t xml:space="preserve"> п</w:t>
      </w:r>
      <w:r w:rsidRPr="00B610D9">
        <w:rPr>
          <w:rFonts w:eastAsia="Lucida Sans Unicode"/>
          <w:kern w:val="1"/>
          <w:sz w:val="28"/>
          <w:szCs w:val="28"/>
          <w:lang w:eastAsia="en-US" w:bidi="en-US"/>
        </w:rPr>
        <w:t xml:space="preserve">овышения социального и профессионального статуса педагогических работников, уровня социальных и трудовых гарантий работников, привлечения в сферу образования молодых специалистов; </w:t>
      </w:r>
    </w:p>
    <w:p w:rsidR="00F911AB" w:rsidRPr="00B610D9" w:rsidRDefault="00F911AB" w:rsidP="00F911AB">
      <w:pPr>
        <w:spacing w:line="312" w:lineRule="auto"/>
        <w:ind w:firstLine="708"/>
        <w:jc w:val="both"/>
        <w:rPr>
          <w:rFonts w:eastAsia="Lucida Sans Unicode"/>
          <w:kern w:val="1"/>
          <w:sz w:val="28"/>
          <w:szCs w:val="28"/>
          <w:lang w:eastAsia="en-US" w:bidi="en-US"/>
        </w:rPr>
      </w:pPr>
      <w:r w:rsidRPr="00B610D9">
        <w:rPr>
          <w:rFonts w:eastAsia="Lucida Sans Unicode"/>
          <w:kern w:val="1"/>
          <w:sz w:val="28"/>
          <w:szCs w:val="28"/>
          <w:lang w:eastAsia="en-US" w:bidi="en-US"/>
        </w:rPr>
        <w:lastRenderedPageBreak/>
        <w:t xml:space="preserve"> совершенствования системы оплаты труда  педагогических и иных работников образования, предусматривая при этом установление доли условно постоянной части  заработной платы в виде окладов (должностных окладов) и ставок заработной платы на уровне не менее 60 процентов в структуре их заработной платы (без учета районных коэффициентов и процентных северных надбавок);</w:t>
      </w:r>
    </w:p>
    <w:p w:rsidR="00F911AB" w:rsidRPr="00B610D9" w:rsidRDefault="00F911AB" w:rsidP="00F911AB">
      <w:pPr>
        <w:pStyle w:val="ab"/>
        <w:tabs>
          <w:tab w:val="left" w:pos="709"/>
        </w:tabs>
        <w:spacing w:after="0" w:line="312" w:lineRule="auto"/>
        <w:ind w:firstLine="709"/>
        <w:jc w:val="both"/>
      </w:pPr>
      <w:proofErr w:type="gramStart"/>
      <w:r w:rsidRPr="00B610D9">
        <w:rPr>
          <w:kern w:val="1"/>
        </w:rPr>
        <w:t xml:space="preserve">ускорения утверждения Правительством РФ единых размеров базовых окладов (базовых должностных окладов), базовых ставок  заработной платы по профессиональным квалификационным группам должностей работников образования </w:t>
      </w:r>
      <w:r w:rsidRPr="00B610D9">
        <w:t>в целях обеспечения государственных гарантий по оплате труда, определяемых на федеральном уровне, установления достойного уровня оплаты труда педагогическим и другим работникам образования за выполнение ими должностных обязанностей, а также предотвращения неоправданной межрегиональной дифференциации в оплате труда, обусловленной резкими</w:t>
      </w:r>
      <w:proofErr w:type="gramEnd"/>
      <w:r w:rsidRPr="00B610D9">
        <w:t xml:space="preserve"> различиями между субъектами РФ в уровне бюджетной обеспеченности;</w:t>
      </w:r>
    </w:p>
    <w:p w:rsidR="00F911AB" w:rsidRPr="00B610D9" w:rsidRDefault="00F911AB" w:rsidP="00F911AB">
      <w:pPr>
        <w:pStyle w:val="ab"/>
        <w:tabs>
          <w:tab w:val="left" w:pos="709"/>
        </w:tabs>
        <w:spacing w:after="0" w:line="312" w:lineRule="auto"/>
        <w:ind w:firstLine="709"/>
        <w:jc w:val="both"/>
        <w:rPr>
          <w:spacing w:val="-5"/>
          <w:kern w:val="1"/>
        </w:rPr>
      </w:pPr>
      <w:r w:rsidRPr="00B610D9">
        <w:rPr>
          <w:spacing w:val="-5"/>
          <w:kern w:val="1"/>
        </w:rPr>
        <w:t xml:space="preserve">внесения изменений в Трудовой  кодекс РФ в части  определения и конкретизации состава минимального </w:t>
      </w:r>
      <w:proofErr w:type="gramStart"/>
      <w:r w:rsidRPr="00B610D9">
        <w:rPr>
          <w:spacing w:val="-5"/>
          <w:kern w:val="1"/>
        </w:rPr>
        <w:t>размера оплаты  труда</w:t>
      </w:r>
      <w:proofErr w:type="gramEnd"/>
      <w:r w:rsidRPr="00B610D9">
        <w:rPr>
          <w:spacing w:val="-5"/>
          <w:kern w:val="1"/>
        </w:rPr>
        <w:t>, установления минимального размера оплаты труда на уровне не ниже прожиточного минимума трудоспособного населения в ближайшей перспективе;</w:t>
      </w:r>
    </w:p>
    <w:p w:rsidR="00F911AB" w:rsidRPr="00B610D9" w:rsidRDefault="00F911AB" w:rsidP="00F911AB">
      <w:pPr>
        <w:pStyle w:val="ab"/>
        <w:tabs>
          <w:tab w:val="left" w:pos="709"/>
        </w:tabs>
        <w:spacing w:after="0" w:line="312" w:lineRule="auto"/>
        <w:ind w:firstLine="709"/>
        <w:jc w:val="both"/>
        <w:rPr>
          <w:spacing w:val="-5"/>
          <w:kern w:val="1"/>
        </w:rPr>
      </w:pPr>
      <w:r w:rsidRPr="00B610D9">
        <w:rPr>
          <w:spacing w:val="-5"/>
          <w:kern w:val="1"/>
        </w:rPr>
        <w:t>ежегодной  индексации заработной  платы работников образования и повышения уровня стипендиального обеспечения студентов в размере не ниже реального уровня  инфляции;</w:t>
      </w:r>
    </w:p>
    <w:p w:rsidR="00F911AB" w:rsidRPr="00B610D9" w:rsidRDefault="00F911AB" w:rsidP="00F911AB">
      <w:pPr>
        <w:pStyle w:val="ab"/>
        <w:spacing w:after="0" w:line="312" w:lineRule="auto"/>
        <w:ind w:firstLine="709"/>
        <w:jc w:val="both"/>
      </w:pPr>
      <w:proofErr w:type="gramStart"/>
      <w:r w:rsidRPr="00B610D9">
        <w:rPr>
          <w:bCs/>
        </w:rPr>
        <w:t>совершенствования работы по финансированию деятельности образовательных организаций в</w:t>
      </w:r>
      <w:r w:rsidRPr="00B610D9">
        <w:t xml:space="preserve"> целях защиты прав работников образования, повышения эффективности и качества предоставления образовательных услуг, практической реализации норм действующего законодательства, включая Федеральный закон № 83-ФЗ, создания с этой целью необходимой нормативной правовой и научно-методической базы на федеральном уровне, обеспечения проведения мониторинга этой деятельности в субъектах Российской Федерации.</w:t>
      </w:r>
      <w:proofErr w:type="gramEnd"/>
    </w:p>
    <w:p w:rsidR="00182EA4" w:rsidRPr="00A446AD" w:rsidRDefault="00182EA4" w:rsidP="00A446AD">
      <w:pPr>
        <w:shd w:val="clear" w:color="auto" w:fill="FFFFFF"/>
        <w:ind w:firstLine="720"/>
        <w:jc w:val="both"/>
        <w:rPr>
          <w:sz w:val="28"/>
          <w:szCs w:val="28"/>
        </w:rPr>
      </w:pPr>
      <w:r w:rsidRPr="00B610D9">
        <w:rPr>
          <w:sz w:val="28"/>
          <w:szCs w:val="28"/>
        </w:rPr>
        <w:t xml:space="preserve">Голосовали: </w:t>
      </w:r>
      <w:r w:rsidR="00F911AB" w:rsidRPr="00B610D9">
        <w:rPr>
          <w:i/>
          <w:sz w:val="28"/>
          <w:szCs w:val="28"/>
        </w:rPr>
        <w:t>«за»  48</w:t>
      </w:r>
      <w:r w:rsidRPr="00B610D9">
        <w:rPr>
          <w:i/>
          <w:sz w:val="28"/>
          <w:szCs w:val="28"/>
        </w:rPr>
        <w:t>,</w:t>
      </w:r>
      <w:r w:rsidR="00F911AB" w:rsidRPr="00B610D9">
        <w:rPr>
          <w:i/>
          <w:sz w:val="28"/>
          <w:szCs w:val="28"/>
        </w:rPr>
        <w:t xml:space="preserve">  «против</w:t>
      </w:r>
      <w:proofErr w:type="gramStart"/>
      <w:r w:rsidR="00F911AB" w:rsidRPr="00B610D9">
        <w:rPr>
          <w:i/>
          <w:sz w:val="28"/>
          <w:szCs w:val="28"/>
        </w:rPr>
        <w:t>» -, «</w:t>
      </w:r>
      <w:proofErr w:type="gramEnd"/>
      <w:r w:rsidR="00F911AB" w:rsidRPr="00B610D9">
        <w:rPr>
          <w:i/>
          <w:sz w:val="28"/>
          <w:szCs w:val="28"/>
        </w:rPr>
        <w:t>воздержался» -</w:t>
      </w:r>
      <w:r w:rsidRPr="00B610D9">
        <w:rPr>
          <w:i/>
          <w:sz w:val="28"/>
          <w:szCs w:val="28"/>
        </w:rPr>
        <w:t>.</w:t>
      </w:r>
    </w:p>
    <w:p w:rsidR="00A446AD" w:rsidRDefault="00A446AD" w:rsidP="00182EA4">
      <w:pPr>
        <w:pStyle w:val="4"/>
        <w:spacing w:before="0"/>
        <w:rPr>
          <w:b w:val="0"/>
        </w:rPr>
      </w:pPr>
    </w:p>
    <w:p w:rsidR="00182EA4" w:rsidRPr="00D52B9A" w:rsidRDefault="00182EA4" w:rsidP="00182EA4">
      <w:pPr>
        <w:pStyle w:val="4"/>
        <w:spacing w:before="0"/>
        <w:rPr>
          <w:b w:val="0"/>
        </w:rPr>
      </w:pPr>
      <w:r w:rsidRPr="00B610D9">
        <w:rPr>
          <w:b w:val="0"/>
        </w:rPr>
        <w:t>Председатель</w:t>
      </w:r>
    </w:p>
    <w:p w:rsidR="00182EA4" w:rsidRDefault="00182EA4" w:rsidP="00182EA4">
      <w:pPr>
        <w:pStyle w:val="a9"/>
        <w:spacing w:line="240" w:lineRule="auto"/>
      </w:pPr>
      <w:r>
        <w:t xml:space="preserve">районной организации Профсоюза                               </w:t>
      </w:r>
      <w:r w:rsidR="00F911AB">
        <w:t xml:space="preserve">                    Г.А. Козлова</w:t>
      </w:r>
    </w:p>
    <w:p w:rsidR="00182EA4" w:rsidRDefault="00182EA4" w:rsidP="00182EA4">
      <w:pPr>
        <w:shd w:val="clear" w:color="auto" w:fill="FFFFFF"/>
        <w:spacing w:line="288" w:lineRule="exact"/>
        <w:ind w:right="82"/>
        <w:jc w:val="center"/>
        <w:rPr>
          <w:color w:val="000000"/>
          <w:spacing w:val="-3"/>
          <w:sz w:val="28"/>
          <w:szCs w:val="28"/>
        </w:rPr>
      </w:pPr>
      <w:bookmarkStart w:id="0" w:name="_GoBack"/>
      <w:bookmarkEnd w:id="0"/>
    </w:p>
    <w:sectPr w:rsidR="00182EA4" w:rsidSect="0083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29" w:rsidRDefault="00B94D29" w:rsidP="00182EA4">
      <w:r>
        <w:separator/>
      </w:r>
    </w:p>
  </w:endnote>
  <w:endnote w:type="continuationSeparator" w:id="1">
    <w:p w:rsidR="00B94D29" w:rsidRDefault="00B94D29" w:rsidP="0018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29" w:rsidRDefault="00B94D29" w:rsidP="00182EA4">
      <w:r>
        <w:separator/>
      </w:r>
    </w:p>
  </w:footnote>
  <w:footnote w:type="continuationSeparator" w:id="1">
    <w:p w:rsidR="00B94D29" w:rsidRDefault="00B94D29" w:rsidP="00182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736E00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EA4"/>
    <w:rsid w:val="00182EA4"/>
    <w:rsid w:val="002E3604"/>
    <w:rsid w:val="00521940"/>
    <w:rsid w:val="005970A5"/>
    <w:rsid w:val="005D1D01"/>
    <w:rsid w:val="0064780D"/>
    <w:rsid w:val="006F28B2"/>
    <w:rsid w:val="00704C0D"/>
    <w:rsid w:val="0083559F"/>
    <w:rsid w:val="009F65A0"/>
    <w:rsid w:val="00A11920"/>
    <w:rsid w:val="00A4222B"/>
    <w:rsid w:val="00A446AD"/>
    <w:rsid w:val="00A95962"/>
    <w:rsid w:val="00AB3EA2"/>
    <w:rsid w:val="00B610D9"/>
    <w:rsid w:val="00B94D29"/>
    <w:rsid w:val="00C20FC9"/>
    <w:rsid w:val="00D60345"/>
    <w:rsid w:val="00D905AE"/>
    <w:rsid w:val="00DA3415"/>
    <w:rsid w:val="00F9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82EA4"/>
    <w:pPr>
      <w:keepNext/>
      <w:widowControl/>
      <w:tabs>
        <w:tab w:val="num" w:pos="0"/>
      </w:tabs>
      <w:autoSpaceDE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82EA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2EA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82E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Символ сноски"/>
    <w:rsid w:val="00182EA4"/>
    <w:rPr>
      <w:vertAlign w:val="superscript"/>
    </w:rPr>
  </w:style>
  <w:style w:type="paragraph" w:styleId="a7">
    <w:name w:val="Title"/>
    <w:basedOn w:val="a"/>
    <w:link w:val="a8"/>
    <w:qFormat/>
    <w:rsid w:val="00182EA4"/>
    <w:pPr>
      <w:shd w:val="clear" w:color="auto" w:fill="FFFFFF"/>
      <w:suppressAutoHyphens w:val="0"/>
      <w:autoSpaceDN w:val="0"/>
      <w:adjustRightInd w:val="0"/>
      <w:spacing w:line="288" w:lineRule="exact"/>
      <w:ind w:right="5"/>
      <w:jc w:val="center"/>
    </w:pPr>
    <w:rPr>
      <w:rFonts w:cs="Times New Roman"/>
      <w:b/>
      <w:bCs/>
      <w:color w:val="000000"/>
      <w:spacing w:val="-1"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182EA4"/>
    <w:rPr>
      <w:rFonts w:ascii="Times New Roman" w:eastAsia="Times New Roman" w:hAnsi="Times New Roman" w:cs="Times New Roman"/>
      <w:b/>
      <w:bCs/>
      <w:color w:val="000000"/>
      <w:spacing w:val="-1"/>
      <w:sz w:val="26"/>
      <w:szCs w:val="26"/>
      <w:shd w:val="clear" w:color="auto" w:fill="FFFFFF"/>
      <w:lang w:eastAsia="ru-RU"/>
    </w:rPr>
  </w:style>
  <w:style w:type="paragraph" w:styleId="a9">
    <w:name w:val="List"/>
    <w:basedOn w:val="a"/>
    <w:rsid w:val="00182EA4"/>
    <w:pPr>
      <w:widowControl/>
      <w:suppressAutoHyphens w:val="0"/>
      <w:autoSpaceDE/>
      <w:spacing w:line="360" w:lineRule="auto"/>
      <w:jc w:val="both"/>
    </w:pPr>
    <w:rPr>
      <w:rFonts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182EA4"/>
    <w:pPr>
      <w:ind w:left="720"/>
      <w:contextualSpacing/>
    </w:pPr>
  </w:style>
  <w:style w:type="paragraph" w:styleId="ab">
    <w:name w:val="Body Text"/>
    <w:basedOn w:val="a"/>
    <w:link w:val="ac"/>
    <w:rsid w:val="00F911AB"/>
    <w:pPr>
      <w:widowControl/>
      <w:suppressAutoHyphens w:val="0"/>
      <w:autoSpaceDE/>
      <w:spacing w:after="120"/>
    </w:pPr>
    <w:rPr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F911AB"/>
    <w:rPr>
      <w:rFonts w:ascii="Times New Roman" w:eastAsia="Times New Roman" w:hAnsi="Times New Roman" w:cs="Calibri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сош№8</dc:creator>
  <cp:keywords/>
  <dc:description/>
  <cp:lastModifiedBy>моу сош№8</cp:lastModifiedBy>
  <cp:revision>6</cp:revision>
  <dcterms:created xsi:type="dcterms:W3CDTF">2015-11-24T09:09:00Z</dcterms:created>
  <dcterms:modified xsi:type="dcterms:W3CDTF">2016-03-29T04:46:00Z</dcterms:modified>
</cp:coreProperties>
</file>